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4B2" w:rsidRDefault="00B714B2" w:rsidP="00B714B2">
      <w:pPr>
        <w:spacing w:after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подпункт «в» пункта 33(12)</w:t>
      </w:r>
      <w:r>
        <w:rPr>
          <w:sz w:val="26"/>
          <w:szCs w:val="26"/>
          <w:u w:val="single"/>
        </w:rPr>
        <w:t xml:space="preserve"> ПП РФ №570 от 05.07.2013г.</w:t>
      </w:r>
    </w:p>
    <w:p w:rsidR="00BF000E" w:rsidRDefault="00BF000E" w:rsidP="00BF000E">
      <w:pPr>
        <w:ind w:firstLine="709"/>
        <w:jc w:val="both"/>
      </w:pPr>
      <w:r>
        <w:t>На 20</w:t>
      </w:r>
      <w:r>
        <w:t>20</w:t>
      </w:r>
      <w:r>
        <w:t xml:space="preserve"> год инвестиционная программа  для АО «ФНПЦ «Алтай» не утверждалась</w:t>
      </w:r>
      <w:r>
        <w:t xml:space="preserve"> и на 2021г. не разрабатывалась</w:t>
      </w:r>
      <w:r>
        <w:t xml:space="preserve">. </w:t>
      </w:r>
    </w:p>
    <w:p w:rsidR="00BF000E" w:rsidRDefault="00BF000E" w:rsidP="00B714B2">
      <w:pPr>
        <w:spacing w:after="0"/>
        <w:rPr>
          <w:sz w:val="26"/>
          <w:szCs w:val="26"/>
          <w:u w:val="single"/>
        </w:rPr>
      </w:pPr>
      <w:bookmarkStart w:id="0" w:name="_GoBack"/>
      <w:bookmarkEnd w:id="0"/>
    </w:p>
    <w:sectPr w:rsidR="00BF0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09"/>
    <w:rsid w:val="002F6E09"/>
    <w:rsid w:val="003D3E48"/>
    <w:rsid w:val="006B5949"/>
    <w:rsid w:val="00781D12"/>
    <w:rsid w:val="00B714B2"/>
    <w:rsid w:val="00BF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1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styleId="a3">
    <w:name w:val="Table Grid"/>
    <w:basedOn w:val="a1"/>
    <w:uiPriority w:val="59"/>
    <w:rsid w:val="00B71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1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styleId="a3">
    <w:name w:val="Table Grid"/>
    <w:basedOn w:val="a1"/>
    <w:uiPriority w:val="59"/>
    <w:rsid w:val="00B71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2021-04-08T07:01:00Z</dcterms:created>
  <dcterms:modified xsi:type="dcterms:W3CDTF">2021-04-08T07:14:00Z</dcterms:modified>
</cp:coreProperties>
</file>